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D97" w:rsidRDefault="00A80D9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80D97" w:rsidRDefault="00A80D97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80D9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80D97" w:rsidRDefault="00A80D97">
            <w:pPr>
              <w:pStyle w:val="ConsPlusNormal"/>
            </w:pPr>
            <w:r>
              <w:t>25 декабря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80D97" w:rsidRDefault="00A80D97">
            <w:pPr>
              <w:pStyle w:val="ConsPlusNormal"/>
              <w:jc w:val="right"/>
            </w:pPr>
            <w:r>
              <w:t>N 1988-ОЗ</w:t>
            </w:r>
          </w:p>
        </w:tc>
      </w:tr>
    </w:tbl>
    <w:p w:rsidR="00A80D97" w:rsidRDefault="00A80D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0D97" w:rsidRDefault="00A80D97">
      <w:pPr>
        <w:pStyle w:val="ConsPlusNormal"/>
        <w:jc w:val="center"/>
      </w:pPr>
    </w:p>
    <w:p w:rsidR="00A80D97" w:rsidRDefault="00A80D97">
      <w:pPr>
        <w:pStyle w:val="ConsPlusTitle"/>
        <w:jc w:val="center"/>
      </w:pPr>
      <w:r>
        <w:t>ЗАКОН</w:t>
      </w:r>
    </w:p>
    <w:p w:rsidR="00A80D97" w:rsidRDefault="00A80D97">
      <w:pPr>
        <w:pStyle w:val="ConsPlusTitle"/>
        <w:jc w:val="center"/>
      </w:pPr>
    </w:p>
    <w:p w:rsidR="00A80D97" w:rsidRDefault="00A80D97">
      <w:pPr>
        <w:pStyle w:val="ConsPlusTitle"/>
        <w:jc w:val="center"/>
      </w:pPr>
      <w:r>
        <w:t>МАГАДАНСКОЙ ОБЛАСТИ</w:t>
      </w:r>
    </w:p>
    <w:p w:rsidR="00A80D97" w:rsidRDefault="00A80D97">
      <w:pPr>
        <w:pStyle w:val="ConsPlusTitle"/>
        <w:jc w:val="center"/>
      </w:pPr>
    </w:p>
    <w:p w:rsidR="00A80D97" w:rsidRDefault="00A80D97">
      <w:pPr>
        <w:pStyle w:val="ConsPlusTitle"/>
        <w:jc w:val="center"/>
      </w:pPr>
      <w:r>
        <w:t>О ВНЕСЕНИИ ИЗМЕНЕНИЙ В ЗАКОН МАГАДАНСКОЙ ОБЛАСТИ</w:t>
      </w:r>
    </w:p>
    <w:p w:rsidR="00A80D97" w:rsidRDefault="00A80D97">
      <w:pPr>
        <w:pStyle w:val="ConsPlusTitle"/>
        <w:jc w:val="center"/>
      </w:pPr>
      <w:r>
        <w:t>"О БЮДЖЕТЕ ТЕРРИТОРИАЛЬНОГО ФОНДА ОБЯЗАТЕЛЬНОГО МЕДИЦИНСКОГО</w:t>
      </w:r>
    </w:p>
    <w:p w:rsidR="00A80D97" w:rsidRDefault="00A80D97">
      <w:pPr>
        <w:pStyle w:val="ConsPlusTitle"/>
        <w:jc w:val="center"/>
      </w:pPr>
      <w:r>
        <w:t>СТРАХОВАНИЯ МАГАДАНСКОЙ ОБЛАСТИ НА 2015 ГОД И ПЛАНОВЫЙ</w:t>
      </w:r>
    </w:p>
    <w:p w:rsidR="00A80D97" w:rsidRDefault="00A80D97">
      <w:pPr>
        <w:pStyle w:val="ConsPlusTitle"/>
        <w:jc w:val="center"/>
      </w:pPr>
      <w:r>
        <w:t>ПЕРИОД 2016</w:t>
      </w:r>
      <w:proofErr w:type="gramStart"/>
      <w:r>
        <w:t xml:space="preserve"> И</w:t>
      </w:r>
      <w:proofErr w:type="gramEnd"/>
      <w:r>
        <w:t xml:space="preserve"> 2017 ГОДОВ"</w:t>
      </w:r>
    </w:p>
    <w:p w:rsidR="00A80D97" w:rsidRDefault="00A80D97">
      <w:pPr>
        <w:pStyle w:val="ConsPlusNormal"/>
        <w:jc w:val="center"/>
      </w:pPr>
    </w:p>
    <w:p w:rsidR="00A80D97" w:rsidRDefault="00A80D97">
      <w:pPr>
        <w:pStyle w:val="ConsPlusNormal"/>
        <w:jc w:val="right"/>
      </w:pPr>
      <w:proofErr w:type="gramStart"/>
      <w:r>
        <w:t>Принят</w:t>
      </w:r>
      <w:proofErr w:type="gramEnd"/>
    </w:p>
    <w:p w:rsidR="00A80D97" w:rsidRDefault="00A80D97">
      <w:pPr>
        <w:pStyle w:val="ConsPlusNormal"/>
        <w:jc w:val="right"/>
      </w:pPr>
      <w:r>
        <w:t>Магаданской областной Думой</w:t>
      </w:r>
    </w:p>
    <w:p w:rsidR="00A80D97" w:rsidRDefault="00A80D97">
      <w:pPr>
        <w:pStyle w:val="ConsPlusNormal"/>
        <w:jc w:val="right"/>
      </w:pPr>
      <w:r>
        <w:t>25 декабря 2015 года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>Статья 1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Магаданской области от 27 декабря 2014 года N 1828-ОЗ "О бюджете Территориального фонда обязательного медицинского страхования Магаданской области на 2015 год и плановый период 2016 и 2017 годов" (приложение к газете "</w:t>
      </w:r>
      <w:proofErr w:type="gramStart"/>
      <w:r>
        <w:t>Магаданская</w:t>
      </w:r>
      <w:proofErr w:type="gramEnd"/>
      <w:r>
        <w:t xml:space="preserve"> правда", 2014 г., 30 декабря N 104; 2015 г., 06 мая N 35; 23 июня N 49) следующие изменения: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 статьи 1</w:t>
        </w:r>
      </w:hyperlink>
      <w:r>
        <w:t>: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1) в </w:t>
      </w:r>
      <w:hyperlink r:id="rId8" w:history="1">
        <w:r>
          <w:rPr>
            <w:color w:val="0000FF"/>
          </w:rPr>
          <w:t>подпункте 1</w:t>
        </w:r>
      </w:hyperlink>
      <w:r>
        <w:t xml:space="preserve"> цифры "4 511 628,9" заменить цифрами "4 556 927,4", цифры "3 385 024,3" заменить цифрами "3 434 934,8", цифры "1 107 731,1" заменить цифрами "1 100 422,3";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подпункте 2</w:t>
        </w:r>
      </w:hyperlink>
      <w:r>
        <w:t xml:space="preserve"> цифры "4 680 658,7" заменить цифрами "4 725 957,2", цифры "3 385 024,3" заменить цифрами "3 434 934,8", цифры "1 107 731,1" заменить цифрами "1 100 422,3".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пункте 2 статьи 5</w:t>
        </w:r>
      </w:hyperlink>
      <w:r>
        <w:t>:</w:t>
      </w:r>
    </w:p>
    <w:p w:rsidR="00A80D97" w:rsidRDefault="00A80D97">
      <w:pPr>
        <w:pStyle w:val="ConsPlusNormal"/>
        <w:ind w:firstLine="540"/>
        <w:jc w:val="both"/>
      </w:pPr>
      <w:r>
        <w:t xml:space="preserve">1) в </w:t>
      </w:r>
      <w:hyperlink r:id="rId11" w:history="1">
        <w:r>
          <w:rPr>
            <w:color w:val="0000FF"/>
          </w:rPr>
          <w:t>абзаце первом</w:t>
        </w:r>
      </w:hyperlink>
      <w:r>
        <w:t xml:space="preserve"> цифры "1 107 731,1" заменить цифрами "1 100 422,3";</w:t>
      </w:r>
    </w:p>
    <w:p w:rsidR="00A80D97" w:rsidRDefault="00A80D97">
      <w:pPr>
        <w:pStyle w:val="ConsPlusNormal"/>
        <w:ind w:firstLine="540"/>
        <w:jc w:val="both"/>
      </w:pPr>
      <w:r>
        <w:t xml:space="preserve">2) в </w:t>
      </w:r>
      <w:hyperlink r:id="rId12" w:history="1">
        <w:r>
          <w:rPr>
            <w:color w:val="0000FF"/>
          </w:rPr>
          <w:t>подпункте 1</w:t>
        </w:r>
      </w:hyperlink>
      <w:r>
        <w:t xml:space="preserve"> цифры "274 409,2" заменить цифрами "268 749,2";</w:t>
      </w:r>
    </w:p>
    <w:p w:rsidR="00A80D97" w:rsidRDefault="00A80D97">
      <w:pPr>
        <w:pStyle w:val="ConsPlusNormal"/>
        <w:ind w:firstLine="540"/>
        <w:jc w:val="both"/>
      </w:pPr>
      <w:r>
        <w:t xml:space="preserve">3) в </w:t>
      </w:r>
      <w:hyperlink r:id="rId13" w:history="1">
        <w:r>
          <w:rPr>
            <w:color w:val="0000FF"/>
          </w:rPr>
          <w:t>подпункте 2</w:t>
        </w:r>
      </w:hyperlink>
      <w:r>
        <w:t xml:space="preserve"> цифры "241 814,4" заменить цифрами "157 619,9";</w:t>
      </w:r>
    </w:p>
    <w:p w:rsidR="00A80D97" w:rsidRDefault="00A80D97">
      <w:pPr>
        <w:pStyle w:val="ConsPlusNormal"/>
        <w:ind w:firstLine="540"/>
        <w:jc w:val="both"/>
      </w:pPr>
      <w:r>
        <w:t xml:space="preserve">4) в </w:t>
      </w:r>
      <w:hyperlink r:id="rId14" w:history="1">
        <w:r>
          <w:rPr>
            <w:color w:val="0000FF"/>
          </w:rPr>
          <w:t>подпункте 3</w:t>
        </w:r>
      </w:hyperlink>
      <w:r>
        <w:t xml:space="preserve"> цифры "591 507,5" заменить цифрами "674 053,2".</w:t>
      </w:r>
    </w:p>
    <w:p w:rsidR="00A80D97" w:rsidRDefault="00A80D97">
      <w:pPr>
        <w:pStyle w:val="ConsPlusNormal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подпункте 1 пункта 1 статьи 6</w:t>
        </w:r>
      </w:hyperlink>
      <w:r>
        <w:t xml:space="preserve"> цифры "189 892,2" заменить цифрами "178 125,7".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4. </w:t>
      </w:r>
      <w:hyperlink r:id="rId16" w:history="1">
        <w:r>
          <w:rPr>
            <w:color w:val="0000FF"/>
          </w:rPr>
          <w:t>Пункт 2 статьи 7</w:t>
        </w:r>
      </w:hyperlink>
      <w:r>
        <w:t xml:space="preserve"> изложить в следующей редакции:</w:t>
      </w:r>
    </w:p>
    <w:p w:rsidR="00A80D97" w:rsidRDefault="00A80D97">
      <w:pPr>
        <w:pStyle w:val="ConsPlusNormal"/>
        <w:ind w:firstLine="540"/>
        <w:jc w:val="both"/>
      </w:pPr>
      <w:r>
        <w:t xml:space="preserve">"2. Установить, что в соответствии с </w:t>
      </w:r>
      <w:hyperlink r:id="rId17" w:history="1">
        <w:r>
          <w:rPr>
            <w:color w:val="0000FF"/>
          </w:rPr>
          <w:t>пунктом 3 статьи 217</w:t>
        </w:r>
      </w:hyperlink>
      <w:r>
        <w:t xml:space="preserve"> Бюджетного кодекса Российской Федерации основанием для внесения в 2015 году изменений в показатели сводной бюджетной росписи бюджета Фонда, связанных с резервированием средств в составе утвержденных бюджетных ассигнований, является распределение средств нормированного страхового запаса Фонда</w:t>
      </w:r>
      <w:proofErr w:type="gramStart"/>
      <w:r>
        <w:t>.".</w:t>
      </w:r>
      <w:proofErr w:type="gramEnd"/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5. </w:t>
      </w:r>
      <w:hyperlink r:id="rId18" w:history="1">
        <w:r>
          <w:rPr>
            <w:color w:val="0000FF"/>
          </w:rPr>
          <w:t>Приложение 1</w:t>
        </w:r>
      </w:hyperlink>
      <w:r>
        <w:t xml:space="preserve"> "Перечень главных </w:t>
      </w:r>
      <w:proofErr w:type="gramStart"/>
      <w:r>
        <w:t>администраторов доходов бюджета Территориального фонда обязательного медицинского страхования Магаданской</w:t>
      </w:r>
      <w:proofErr w:type="gramEnd"/>
      <w:r>
        <w:t xml:space="preserve"> области" после </w:t>
      </w:r>
      <w:hyperlink r:id="rId19" w:history="1">
        <w:r>
          <w:rPr>
            <w:color w:val="0000FF"/>
          </w:rPr>
          <w:t>строки</w:t>
        </w:r>
      </w:hyperlink>
      <w:r>
        <w:t>:</w:t>
      </w:r>
    </w:p>
    <w:p w:rsidR="00A80D97" w:rsidRDefault="00A80D97">
      <w:pPr>
        <w:sectPr w:rsidR="00A80D97" w:rsidSect="00A843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>"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2966"/>
        <w:gridCol w:w="6058"/>
      </w:tblGrid>
      <w:tr w:rsidR="00A80D97"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</w:tcPr>
          <w:p w:rsidR="00A80D97" w:rsidRDefault="00A80D97">
            <w:pPr>
              <w:pStyle w:val="ConsPlusNormal"/>
              <w:jc w:val="right"/>
            </w:pPr>
            <w:r>
              <w:t>2 02 05813 09 0000 151</w:t>
            </w:r>
          </w:p>
        </w:tc>
        <w:tc>
          <w:tcPr>
            <w:tcW w:w="6058" w:type="dxa"/>
            <w:tcBorders>
              <w:top w:val="single" w:sz="4" w:space="0" w:color="auto"/>
              <w:bottom w:val="single" w:sz="4" w:space="0" w:color="auto"/>
            </w:tcBorders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</w:tbl>
    <w:p w:rsidR="00A80D97" w:rsidRDefault="00A80D97">
      <w:pPr>
        <w:pStyle w:val="ConsPlusNormal"/>
        <w:jc w:val="right"/>
      </w:pPr>
      <w:r>
        <w:t>"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>дополнить строкой следующего содержания: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>"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2966"/>
        <w:gridCol w:w="6058"/>
      </w:tblGrid>
      <w:tr w:rsidR="00A80D97"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</w:tcPr>
          <w:p w:rsidR="00A80D97" w:rsidRDefault="00A80D97">
            <w:pPr>
              <w:pStyle w:val="ConsPlusNormal"/>
              <w:jc w:val="right"/>
            </w:pPr>
            <w:r>
              <w:t>2 02 05815 09 0000 151</w:t>
            </w:r>
          </w:p>
        </w:tc>
        <w:tc>
          <w:tcPr>
            <w:tcW w:w="6058" w:type="dxa"/>
            <w:tcBorders>
              <w:top w:val="single" w:sz="4" w:space="0" w:color="auto"/>
              <w:bottom w:val="single" w:sz="4" w:space="0" w:color="auto"/>
            </w:tcBorders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</w:tr>
    </w:tbl>
    <w:p w:rsidR="00A80D97" w:rsidRDefault="00A80D97">
      <w:pPr>
        <w:sectPr w:rsidR="00A80D97">
          <w:pgSz w:w="16838" w:h="11905"/>
          <w:pgMar w:top="1701" w:right="1134" w:bottom="850" w:left="1134" w:header="0" w:footer="0" w:gutter="0"/>
          <w:cols w:space="720"/>
        </w:sectPr>
      </w:pPr>
    </w:p>
    <w:p w:rsidR="00A80D97" w:rsidRDefault="00A80D97">
      <w:pPr>
        <w:pStyle w:val="ConsPlusNormal"/>
        <w:jc w:val="right"/>
      </w:pPr>
      <w:r>
        <w:lastRenderedPageBreak/>
        <w:t>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6. </w:t>
      </w:r>
      <w:hyperlink r:id="rId20" w:history="1">
        <w:r>
          <w:rPr>
            <w:color w:val="0000FF"/>
          </w:rPr>
          <w:t>Приложение 3</w:t>
        </w:r>
      </w:hyperlink>
      <w:r>
        <w:t xml:space="preserve"> "Структура </w:t>
      </w:r>
      <w:proofErr w:type="gramStart"/>
      <w:r>
        <w:t>доходов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2015 год" изложить в редакции согласно </w:t>
      </w:r>
      <w:hyperlink w:anchor="P92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7. </w:t>
      </w:r>
      <w:hyperlink r:id="rId21" w:history="1">
        <w:r>
          <w:rPr>
            <w:color w:val="0000FF"/>
          </w:rPr>
          <w:t>Приложение 5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статьям, группам и подгруппам видов расходов классификации расходов бюджетов на 2015 год" изложить в редакции согласно </w:t>
      </w:r>
      <w:hyperlink w:anchor="P180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8. </w:t>
      </w:r>
      <w:hyperlink r:id="rId22" w:history="1">
        <w:r>
          <w:rPr>
            <w:color w:val="0000FF"/>
          </w:rPr>
          <w:t>Приложение 7</w:t>
        </w:r>
      </w:hyperlink>
      <w:r>
        <w:t xml:space="preserve"> "Межбюджетные трансферты, получаемые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 в 2015 году" изложить в редакции согласно </w:t>
      </w:r>
      <w:hyperlink w:anchor="P408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 xml:space="preserve">9. </w:t>
      </w:r>
      <w:hyperlink r:id="rId23" w:history="1">
        <w:r>
          <w:rPr>
            <w:color w:val="0000FF"/>
          </w:rPr>
          <w:t>Приложение 9</w:t>
        </w:r>
      </w:hyperlink>
      <w:r>
        <w:t xml:space="preserve"> "Источники внутреннего </w:t>
      </w:r>
      <w:proofErr w:type="gramStart"/>
      <w:r>
        <w:t>финансирования дефицита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2015 год" изложить в редакции согласно </w:t>
      </w:r>
      <w:hyperlink w:anchor="P473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>Статья 2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  <w:r>
        <w:t>Настоящий Закон вступает в силу после его официального опубликования.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t>Губернатор</w:t>
      </w:r>
    </w:p>
    <w:p w:rsidR="00A80D97" w:rsidRDefault="00A80D97">
      <w:pPr>
        <w:pStyle w:val="ConsPlusNormal"/>
        <w:jc w:val="right"/>
      </w:pPr>
      <w:r>
        <w:t>Магаданской области</w:t>
      </w:r>
    </w:p>
    <w:p w:rsidR="00A80D97" w:rsidRDefault="00A80D97">
      <w:pPr>
        <w:pStyle w:val="ConsPlusNormal"/>
        <w:jc w:val="right"/>
      </w:pPr>
      <w:r>
        <w:t>В.П.ПЕЧЕНЫЙ</w:t>
      </w:r>
    </w:p>
    <w:p w:rsidR="00A80D97" w:rsidRDefault="00A80D97">
      <w:pPr>
        <w:pStyle w:val="ConsPlusNormal"/>
        <w:jc w:val="both"/>
      </w:pPr>
      <w:r>
        <w:t>г. Магадан</w:t>
      </w:r>
    </w:p>
    <w:p w:rsidR="00A80D97" w:rsidRDefault="00A80D97">
      <w:pPr>
        <w:pStyle w:val="ConsPlusNormal"/>
        <w:jc w:val="both"/>
      </w:pPr>
      <w:r>
        <w:t>25 декабря 2015 года</w:t>
      </w:r>
    </w:p>
    <w:p w:rsidR="00A80D97" w:rsidRDefault="00A80D97">
      <w:pPr>
        <w:pStyle w:val="ConsPlusNormal"/>
        <w:jc w:val="both"/>
      </w:pPr>
      <w:r>
        <w:t>N 1988-ОЗ</w:t>
      </w:r>
    </w:p>
    <w:p w:rsidR="00A80D97" w:rsidRDefault="00A80D97">
      <w:pPr>
        <w:sectPr w:rsidR="00A80D97">
          <w:pgSz w:w="11905" w:h="16838"/>
          <w:pgMar w:top="1134" w:right="850" w:bottom="1134" w:left="1701" w:header="0" w:footer="0" w:gutter="0"/>
          <w:cols w:space="720"/>
        </w:sectPr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t>Приложение 1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внесении изменений</w:t>
      </w:r>
    </w:p>
    <w:p w:rsidR="00A80D97" w:rsidRDefault="00A80D97">
      <w:pPr>
        <w:pStyle w:val="ConsPlusNormal"/>
        <w:jc w:val="right"/>
      </w:pPr>
      <w:r>
        <w:t>в Закон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t>"Приложение 3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Title"/>
        <w:jc w:val="center"/>
      </w:pPr>
      <w:bookmarkStart w:id="0" w:name="P92"/>
      <w:bookmarkEnd w:id="0"/>
      <w:r>
        <w:t>СТРУКТУРА</w:t>
      </w:r>
    </w:p>
    <w:p w:rsidR="00A80D97" w:rsidRDefault="00A80D97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A80D97" w:rsidRDefault="00A80D97">
      <w:pPr>
        <w:pStyle w:val="ConsPlusTitle"/>
        <w:jc w:val="center"/>
      </w:pPr>
      <w:r>
        <w:t>МЕДИЦИНСКОГО СТРАХОВАНИЯ МАГАДАНСКОЙ ОБЛАСТИ НА 2015 ГОД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640"/>
        <w:gridCol w:w="5040"/>
        <w:gridCol w:w="1320"/>
      </w:tblGrid>
      <w:tr w:rsidR="00A80D97">
        <w:tc>
          <w:tcPr>
            <w:tcW w:w="3420" w:type="dxa"/>
            <w:gridSpan w:val="2"/>
          </w:tcPr>
          <w:p w:rsidR="00A80D97" w:rsidRDefault="00A80D9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040" w:type="dxa"/>
            <w:vMerge w:val="restart"/>
          </w:tcPr>
          <w:p w:rsidR="00A80D97" w:rsidRDefault="00A80D97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320" w:type="dxa"/>
            <w:vMerge w:val="restart"/>
          </w:tcPr>
          <w:p w:rsidR="00A80D97" w:rsidRDefault="00A80D97">
            <w:pPr>
              <w:pStyle w:val="ConsPlusNormal"/>
              <w:jc w:val="center"/>
            </w:pPr>
            <w:r>
              <w:t>Сумма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center"/>
            </w:pPr>
            <w:r>
              <w:t xml:space="preserve">главного администратора </w:t>
            </w:r>
            <w:r>
              <w:lastRenderedPageBreak/>
              <w:t>доходов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center"/>
            </w:pPr>
            <w:r>
              <w:lastRenderedPageBreak/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040" w:type="dxa"/>
            <w:vMerge/>
          </w:tcPr>
          <w:p w:rsidR="00A80D97" w:rsidRDefault="00A80D97"/>
        </w:tc>
        <w:tc>
          <w:tcPr>
            <w:tcW w:w="1320" w:type="dxa"/>
            <w:vMerge/>
          </w:tcPr>
          <w:p w:rsidR="00A80D97" w:rsidRDefault="00A80D97"/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000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1 00 00000 00 0000 000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3 879,4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1 13 02999 09 0000 130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1 505,9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1 16 20040 09 0000 140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362,6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1 16 21090 09 0000 140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19,5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1 16 32000 09 0000 140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1 736,9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1 16 90090 09 0000 140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254,5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2 00 00000 00 0000 000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4 553 048,0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2 02 05202 09 0000 151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1 100 422,3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2 02 05812 09 0000 151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3 396 421,0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2 02 05813 09 0000 151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4 000,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2 02 05815 09 0000 151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34 513,8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2 02 05999 09 0000 151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40 000,0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  <w:r>
              <w:t>395</w:t>
            </w: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2 19 06080 09 0000 151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Возврат остатков субсидий, субвенций и иных межбюджетных трансфертов, имеющих целевое </w:t>
            </w:r>
            <w:r>
              <w:lastRenderedPageBreak/>
              <w:t>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- 22 309,1</w:t>
            </w:r>
          </w:p>
        </w:tc>
      </w:tr>
      <w:tr w:rsidR="00A80D97">
        <w:tc>
          <w:tcPr>
            <w:tcW w:w="78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2640" w:type="dxa"/>
          </w:tcPr>
          <w:p w:rsidR="00A80D97" w:rsidRDefault="00A80D97">
            <w:pPr>
              <w:pStyle w:val="ConsPlusNormal"/>
              <w:jc w:val="right"/>
            </w:pPr>
            <w:r>
              <w:t>Всего доходов</w:t>
            </w:r>
          </w:p>
        </w:tc>
        <w:tc>
          <w:tcPr>
            <w:tcW w:w="5040" w:type="dxa"/>
          </w:tcPr>
          <w:p w:rsidR="00A80D97" w:rsidRDefault="00A80D97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80D97" w:rsidRDefault="00A80D97">
            <w:pPr>
              <w:pStyle w:val="ConsPlusNormal"/>
              <w:jc w:val="right"/>
            </w:pPr>
            <w:r>
              <w:t>4 556 927,4</w:t>
            </w:r>
          </w:p>
        </w:tc>
      </w:tr>
    </w:tbl>
    <w:p w:rsidR="00A80D97" w:rsidRDefault="00A80D97">
      <w:pPr>
        <w:pStyle w:val="ConsPlusNormal"/>
        <w:jc w:val="right"/>
      </w:pPr>
      <w:r>
        <w:t>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t>Приложение 2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внесении изменений</w:t>
      </w:r>
    </w:p>
    <w:p w:rsidR="00A80D97" w:rsidRDefault="00A80D97">
      <w:pPr>
        <w:pStyle w:val="ConsPlusNormal"/>
        <w:jc w:val="right"/>
      </w:pPr>
      <w:r>
        <w:t>в Закон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jc w:val="right"/>
      </w:pPr>
    </w:p>
    <w:p w:rsidR="00A80D97" w:rsidRDefault="00A80D97">
      <w:pPr>
        <w:pStyle w:val="ConsPlusNormal"/>
        <w:jc w:val="right"/>
      </w:pPr>
      <w:r>
        <w:t>"Приложение 5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Title"/>
        <w:jc w:val="center"/>
      </w:pPr>
      <w:bookmarkStart w:id="1" w:name="P180"/>
      <w:bookmarkEnd w:id="1"/>
      <w:r>
        <w:t>РАСПРЕДЕЛЕНИЕ БЮДЖЕТНЫХ АССИГНОВАНИЙ БЮДЖЕТА</w:t>
      </w:r>
    </w:p>
    <w:p w:rsidR="00A80D97" w:rsidRDefault="00A80D97">
      <w:pPr>
        <w:pStyle w:val="ConsPlusTitle"/>
        <w:jc w:val="center"/>
      </w:pPr>
      <w:r>
        <w:t>ТЕРРИТОРИАЛЬНОГО ФОНДА ОБЯЗАТЕЛЬНОГО МЕДИЦИНСКОГО</w:t>
      </w:r>
    </w:p>
    <w:p w:rsidR="00A80D97" w:rsidRDefault="00A80D97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A80D97" w:rsidRDefault="00A80D97">
      <w:pPr>
        <w:pStyle w:val="ConsPlusTitle"/>
        <w:jc w:val="center"/>
      </w:pPr>
      <w:r>
        <w:t>ЦЕЛЕВЫМ СТАТЬЯМ, ГРУППАМ И ПОДГРУППАМ ВИДОВ РАСХОДОВ</w:t>
      </w:r>
    </w:p>
    <w:p w:rsidR="00A80D97" w:rsidRDefault="00A80D97">
      <w:pPr>
        <w:pStyle w:val="ConsPlusTitle"/>
        <w:jc w:val="center"/>
      </w:pPr>
      <w:r>
        <w:t>КЛАССИФИКАЦИИ РАСХОДОВ БЮДЖЕТОВ НА 2015 ГОД</w:t>
      </w:r>
    </w:p>
    <w:p w:rsidR="00A80D97" w:rsidRDefault="00A80D97">
      <w:pPr>
        <w:pStyle w:val="ConsPlusNormal"/>
        <w:jc w:val="center"/>
      </w:pPr>
    </w:p>
    <w:p w:rsidR="00A80D97" w:rsidRDefault="00A80D97">
      <w:pPr>
        <w:pStyle w:val="ConsPlusNormal"/>
        <w:jc w:val="right"/>
      </w:pPr>
      <w:r>
        <w:lastRenderedPageBreak/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7"/>
        <w:gridCol w:w="857"/>
        <w:gridCol w:w="844"/>
        <w:gridCol w:w="1419"/>
        <w:gridCol w:w="997"/>
        <w:gridCol w:w="1540"/>
      </w:tblGrid>
      <w:tr w:rsidR="00A80D97">
        <w:tc>
          <w:tcPr>
            <w:tcW w:w="4527" w:type="dxa"/>
            <w:vMerge w:val="restart"/>
          </w:tcPr>
          <w:p w:rsidR="00A80D97" w:rsidRDefault="00A80D9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117" w:type="dxa"/>
            <w:gridSpan w:val="4"/>
          </w:tcPr>
          <w:p w:rsidR="00A80D97" w:rsidRDefault="00A80D9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540" w:type="dxa"/>
            <w:vMerge w:val="restart"/>
          </w:tcPr>
          <w:p w:rsidR="00A80D97" w:rsidRDefault="00A80D97">
            <w:pPr>
              <w:pStyle w:val="ConsPlusNormal"/>
              <w:jc w:val="center"/>
            </w:pPr>
            <w:r>
              <w:t>Сумма</w:t>
            </w:r>
          </w:p>
        </w:tc>
      </w:tr>
      <w:tr w:rsidR="00A80D97">
        <w:tc>
          <w:tcPr>
            <w:tcW w:w="4527" w:type="dxa"/>
            <w:vMerge/>
          </w:tcPr>
          <w:p w:rsidR="00A80D97" w:rsidRDefault="00A80D97"/>
        </w:tc>
        <w:tc>
          <w:tcPr>
            <w:tcW w:w="857" w:type="dxa"/>
          </w:tcPr>
          <w:p w:rsidR="00A80D97" w:rsidRDefault="00A80D97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40" w:type="dxa"/>
            <w:vMerge/>
          </w:tcPr>
          <w:p w:rsidR="00A80D97" w:rsidRDefault="00A80D97"/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71 742,0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71 742,0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73 2 0000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71 742,0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71 742,0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56 815,8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140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56 815,8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14 901,2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240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14 901,2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800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25,0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850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25,0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4 654 215,2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4 654 215,2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Кадровое обеспечение системы здравоохранения государственной программы Российской Федерации "Развитие здравоохранения"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01 7 0000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4 000,0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01 7 5136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01 7 5136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500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4 000,0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01 7 5136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540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4 000,0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73 1 0000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4 650 215,2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</w:t>
            </w:r>
            <w:r>
              <w:lastRenderedPageBreak/>
              <w:t xml:space="preserve">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3 324 679,0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3 249 282,3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3 249 282,3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500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75 396,7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580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75 396,7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Иные межбюджетные трансферты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73 1 5478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34 513,8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73 1 5478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34 513,8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73 1 5478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34 513,8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73 1 7602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1 100 422,3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73 1 7602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1 100 422,3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73 1 7602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1 100 422,3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за счет прочих средств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73 1 7603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190 600,1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73 1 7603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190 600,1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  <w:r>
              <w:t>73 1 7603</w:t>
            </w: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190 600,1</w:t>
            </w:r>
          </w:p>
        </w:tc>
      </w:tr>
      <w:tr w:rsidR="00A80D97">
        <w:tc>
          <w:tcPr>
            <w:tcW w:w="4527" w:type="dxa"/>
          </w:tcPr>
          <w:p w:rsidR="00A80D97" w:rsidRDefault="00A80D97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85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844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419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997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1540" w:type="dxa"/>
          </w:tcPr>
          <w:p w:rsidR="00A80D97" w:rsidRDefault="00A80D97">
            <w:pPr>
              <w:pStyle w:val="ConsPlusNormal"/>
              <w:jc w:val="right"/>
            </w:pPr>
            <w:r>
              <w:t>4 725 957,2</w:t>
            </w:r>
          </w:p>
        </w:tc>
      </w:tr>
    </w:tbl>
    <w:p w:rsidR="00A80D97" w:rsidRDefault="00A80D97">
      <w:pPr>
        <w:pStyle w:val="ConsPlusNormal"/>
        <w:jc w:val="right"/>
      </w:pPr>
      <w:r>
        <w:t>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t>Приложение 3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внесении изменений</w:t>
      </w:r>
    </w:p>
    <w:p w:rsidR="00A80D97" w:rsidRDefault="00A80D97">
      <w:pPr>
        <w:pStyle w:val="ConsPlusNormal"/>
        <w:jc w:val="right"/>
      </w:pPr>
      <w:r>
        <w:t>в Закон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jc w:val="right"/>
      </w:pPr>
    </w:p>
    <w:p w:rsidR="00A80D97" w:rsidRDefault="00A80D97">
      <w:pPr>
        <w:pStyle w:val="ConsPlusNormal"/>
        <w:jc w:val="right"/>
      </w:pPr>
      <w:r>
        <w:t>"Приложение 7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lastRenderedPageBreak/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jc w:val="center"/>
      </w:pPr>
    </w:p>
    <w:p w:rsidR="00A80D97" w:rsidRDefault="00A80D97">
      <w:pPr>
        <w:pStyle w:val="ConsPlusTitle"/>
        <w:jc w:val="center"/>
      </w:pPr>
      <w:bookmarkStart w:id="2" w:name="P408"/>
      <w:bookmarkEnd w:id="2"/>
      <w:r>
        <w:t>МЕЖБЮДЖЕТНЫЕ ТРАНСФЕРТЫ,</w:t>
      </w:r>
    </w:p>
    <w:p w:rsidR="00A80D97" w:rsidRDefault="00A80D97">
      <w:pPr>
        <w:pStyle w:val="ConsPlusTitle"/>
        <w:jc w:val="center"/>
      </w:pPr>
      <w:proofErr w:type="gramStart"/>
      <w:r>
        <w:t>ПОЛУЧАЕМЫЕ</w:t>
      </w:r>
      <w:proofErr w:type="gramEnd"/>
      <w:r>
        <w:t xml:space="preserve"> ИЗ БЮДЖЕТА ФЕДЕРАЛЬНОГО ФОНДА ОБЯЗАТЕЛЬНОГО</w:t>
      </w:r>
    </w:p>
    <w:p w:rsidR="00A80D97" w:rsidRDefault="00A80D97">
      <w:pPr>
        <w:pStyle w:val="ConsPlusTitle"/>
        <w:jc w:val="center"/>
      </w:pPr>
      <w:r>
        <w:t>МЕДИЦИНСКОГО СТРАХОВАНИЯ, ОБЛАСТНОГО БЮДЖЕТА И БЮДЖЕТОВ</w:t>
      </w:r>
    </w:p>
    <w:p w:rsidR="00A80D97" w:rsidRDefault="00A80D97">
      <w:pPr>
        <w:pStyle w:val="ConsPlusTitle"/>
        <w:jc w:val="center"/>
      </w:pPr>
      <w:r>
        <w:t>ТЕРРИТОРИАЛЬНЫХ ФОНДОВ ДРУГИХ СУБЪЕКТОВ</w:t>
      </w:r>
    </w:p>
    <w:p w:rsidR="00A80D97" w:rsidRDefault="00A80D97">
      <w:pPr>
        <w:pStyle w:val="ConsPlusTitle"/>
        <w:jc w:val="center"/>
      </w:pPr>
      <w:r>
        <w:t>РОССИЙСКОЙ ФЕДЕРАЦИИ В 2015 ГОДУ</w:t>
      </w:r>
    </w:p>
    <w:p w:rsidR="00A80D97" w:rsidRDefault="00A80D97">
      <w:pPr>
        <w:pStyle w:val="ConsPlusNormal"/>
        <w:jc w:val="center"/>
      </w:pPr>
    </w:p>
    <w:p w:rsidR="00A80D97" w:rsidRDefault="00A80D97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0"/>
        <w:gridCol w:w="5545"/>
        <w:gridCol w:w="1295"/>
      </w:tblGrid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center"/>
            </w:pPr>
            <w:r>
              <w:t>Сумма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3 434 934,8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  <w:r>
              <w:t>395 2 02 05812 09 0000 151</w:t>
            </w: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3 396 421,0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  <w:r>
              <w:t>395 2 02 05813 09 0000 151</w:t>
            </w: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4 000,0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  <w:r>
              <w:t>395 2 02 05815 09 0000 151</w:t>
            </w: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</w:t>
            </w:r>
            <w:r>
              <w:lastRenderedPageBreak/>
              <w:t>медицинского страхования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34 513,8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 Магаданской области, всего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1 100 422,3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  <w:r>
              <w:t>395 2 02 05202 09 0000 151</w:t>
            </w: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1 100 422,3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 Магаданской области, всего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40 000,0</w:t>
            </w: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</w:p>
        </w:tc>
      </w:tr>
      <w:tr w:rsidR="00A80D97">
        <w:tc>
          <w:tcPr>
            <w:tcW w:w="2940" w:type="dxa"/>
          </w:tcPr>
          <w:p w:rsidR="00A80D97" w:rsidRDefault="00A80D97">
            <w:pPr>
              <w:pStyle w:val="ConsPlusNormal"/>
              <w:jc w:val="right"/>
            </w:pPr>
            <w:r>
              <w:t>395 2 02 05999 09 0000 151</w:t>
            </w:r>
          </w:p>
        </w:tc>
        <w:tc>
          <w:tcPr>
            <w:tcW w:w="5545" w:type="dxa"/>
          </w:tcPr>
          <w:p w:rsidR="00A80D97" w:rsidRDefault="00A80D97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295" w:type="dxa"/>
          </w:tcPr>
          <w:p w:rsidR="00A80D97" w:rsidRDefault="00A80D97">
            <w:pPr>
              <w:pStyle w:val="ConsPlusNormal"/>
              <w:jc w:val="right"/>
            </w:pPr>
            <w:r>
              <w:t>40 000,0</w:t>
            </w:r>
          </w:p>
        </w:tc>
      </w:tr>
    </w:tbl>
    <w:p w:rsidR="00A80D97" w:rsidRDefault="00A80D97">
      <w:pPr>
        <w:pStyle w:val="ConsPlusNormal"/>
        <w:jc w:val="right"/>
      </w:pPr>
      <w:r>
        <w:t>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right"/>
      </w:pPr>
      <w:r>
        <w:lastRenderedPageBreak/>
        <w:t>Приложение 4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внесении изменений</w:t>
      </w:r>
    </w:p>
    <w:p w:rsidR="00A80D97" w:rsidRDefault="00A80D97">
      <w:pPr>
        <w:pStyle w:val="ConsPlusNormal"/>
        <w:jc w:val="right"/>
      </w:pPr>
      <w:r>
        <w:t>в Закон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jc w:val="right"/>
      </w:pPr>
    </w:p>
    <w:p w:rsidR="00A80D97" w:rsidRDefault="00A80D97">
      <w:pPr>
        <w:pStyle w:val="ConsPlusNormal"/>
        <w:jc w:val="right"/>
      </w:pPr>
      <w:r>
        <w:t>"Приложение 9</w:t>
      </w:r>
    </w:p>
    <w:p w:rsidR="00A80D97" w:rsidRDefault="00A80D97">
      <w:pPr>
        <w:pStyle w:val="ConsPlusNormal"/>
        <w:jc w:val="right"/>
      </w:pPr>
      <w:r>
        <w:t>к Закону Магаданской области</w:t>
      </w:r>
    </w:p>
    <w:p w:rsidR="00A80D97" w:rsidRDefault="00A80D97">
      <w:pPr>
        <w:pStyle w:val="ConsPlusNormal"/>
        <w:jc w:val="right"/>
      </w:pPr>
      <w:r>
        <w:t>"О бюджете Территориального фонда</w:t>
      </w:r>
    </w:p>
    <w:p w:rsidR="00A80D97" w:rsidRDefault="00A80D97">
      <w:pPr>
        <w:pStyle w:val="ConsPlusNormal"/>
        <w:jc w:val="right"/>
      </w:pPr>
      <w:r>
        <w:t>обязательного медицинского страхования</w:t>
      </w:r>
    </w:p>
    <w:p w:rsidR="00A80D97" w:rsidRDefault="00A80D97">
      <w:pPr>
        <w:pStyle w:val="ConsPlusNormal"/>
        <w:jc w:val="right"/>
      </w:pPr>
      <w:r>
        <w:t>Магаданской области на 2015 год</w:t>
      </w:r>
    </w:p>
    <w:p w:rsidR="00A80D97" w:rsidRDefault="00A80D97">
      <w:pPr>
        <w:pStyle w:val="ConsPlusNormal"/>
        <w:jc w:val="right"/>
      </w:pPr>
      <w:r>
        <w:t>и плановый период 2016 и 2017 годов"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Title"/>
        <w:jc w:val="center"/>
      </w:pPr>
      <w:bookmarkStart w:id="3" w:name="P473"/>
      <w:bookmarkEnd w:id="3"/>
      <w:r>
        <w:t>ИСТОЧНИКИ ВНУТРЕННЕГО ФИНАНСИРОВАНИЯ ДЕФИЦИТА БЮДЖЕТА</w:t>
      </w:r>
    </w:p>
    <w:p w:rsidR="00A80D97" w:rsidRDefault="00A80D97">
      <w:pPr>
        <w:pStyle w:val="ConsPlusTitle"/>
        <w:jc w:val="center"/>
      </w:pPr>
      <w:r>
        <w:t>ТЕРРИТОРИАЛЬНОГО ФОНДА ОБЯЗАТЕЛЬНОГО МЕДИЦИНСКОГО</w:t>
      </w:r>
    </w:p>
    <w:p w:rsidR="00A80D97" w:rsidRDefault="00A80D97">
      <w:pPr>
        <w:pStyle w:val="ConsPlusTitle"/>
        <w:jc w:val="center"/>
      </w:pPr>
      <w:r>
        <w:t>СТРАХОВАНИЯ МАГАДАНСКОЙ ОБЛАСТИ НА 2015 ГОД</w:t>
      </w:r>
    </w:p>
    <w:p w:rsidR="00A80D97" w:rsidRDefault="00A80D97">
      <w:pPr>
        <w:pStyle w:val="ConsPlusNormal"/>
        <w:jc w:val="right"/>
      </w:pPr>
    </w:p>
    <w:p w:rsidR="00A80D97" w:rsidRDefault="00A80D97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0"/>
        <w:gridCol w:w="4920"/>
        <w:gridCol w:w="1428"/>
      </w:tblGrid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center"/>
            </w:pPr>
            <w:r>
              <w:t>Сумма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000 01 00 00 00 00 0000 000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169 029,8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000 01 05 00 00 00 0000 000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169 029,8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000 01 05 00 00 00 0000 500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- 4 556 927,4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000 01 05 02 01 00 0000 510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- 4 556 927,4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lastRenderedPageBreak/>
              <w:t>395 01 05 02 01 09 0000 510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- 4 556 927,4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000 01 05 00 00 00 0000 600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4 725 957,2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000 01 05 02 01 00 0000 610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4 725 957,2</w:t>
            </w:r>
          </w:p>
        </w:tc>
      </w:tr>
      <w:tr w:rsidR="00A80D97">
        <w:tc>
          <w:tcPr>
            <w:tcW w:w="3300" w:type="dxa"/>
          </w:tcPr>
          <w:p w:rsidR="00A80D97" w:rsidRDefault="00A80D97">
            <w:pPr>
              <w:pStyle w:val="ConsPlusNormal"/>
              <w:jc w:val="right"/>
            </w:pPr>
            <w:r>
              <w:t>395 01 05 02 01 09 0000 610</w:t>
            </w:r>
          </w:p>
        </w:tc>
        <w:tc>
          <w:tcPr>
            <w:tcW w:w="4920" w:type="dxa"/>
          </w:tcPr>
          <w:p w:rsidR="00A80D97" w:rsidRDefault="00A80D97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28" w:type="dxa"/>
          </w:tcPr>
          <w:p w:rsidR="00A80D97" w:rsidRDefault="00A80D97">
            <w:pPr>
              <w:pStyle w:val="ConsPlusNormal"/>
              <w:jc w:val="right"/>
            </w:pPr>
            <w:r>
              <w:t>4 725 957,2</w:t>
            </w:r>
          </w:p>
        </w:tc>
      </w:tr>
    </w:tbl>
    <w:p w:rsidR="00A80D97" w:rsidRDefault="00A80D97">
      <w:pPr>
        <w:pStyle w:val="ConsPlusNormal"/>
        <w:jc w:val="right"/>
      </w:pPr>
      <w:r>
        <w:t>".</w:t>
      </w:r>
    </w:p>
    <w:p w:rsidR="00A80D97" w:rsidRDefault="00A80D97">
      <w:pPr>
        <w:pStyle w:val="ConsPlusNormal"/>
        <w:ind w:firstLine="540"/>
        <w:jc w:val="both"/>
      </w:pPr>
    </w:p>
    <w:p w:rsidR="00A80D97" w:rsidRDefault="00A80D97">
      <w:pPr>
        <w:pStyle w:val="ConsPlusNormal"/>
        <w:jc w:val="center"/>
      </w:pPr>
    </w:p>
    <w:p w:rsidR="00A80D97" w:rsidRDefault="00A80D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0057" w:rsidRDefault="00DD0057">
      <w:bookmarkStart w:id="4" w:name="_GoBack"/>
      <w:bookmarkEnd w:id="4"/>
    </w:p>
    <w:sectPr w:rsidR="00DD0057" w:rsidSect="00114F34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97"/>
    <w:rsid w:val="00A80D97"/>
    <w:rsid w:val="00DD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0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0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0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0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0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80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9C1413DD212FE66F6D1E98B3C358015A40D18B2F27DBA72541B37ACCDA420FD1A0B51B614A579ACADA20C753W" TargetMode="External"/><Relationship Id="rId13" Type="http://schemas.openxmlformats.org/officeDocument/2006/relationships/hyperlink" Target="consultantplus://offline/ref=889C1413DD212FE66F6D1E98B3C358015A40D18B2F27DBA72541B37ACCDA420FD1A0B51B614A579ACADA20C757W" TargetMode="External"/><Relationship Id="rId18" Type="http://schemas.openxmlformats.org/officeDocument/2006/relationships/hyperlink" Target="consultantplus://offline/ref=889C1413DD212FE66F6D1E98B3C358015A40D18B2F27DBA72541B37ACCDA420FD1A0B51B614A579ACADD2CC75AW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89C1413DD212FE66F6D1E98B3C358015A40D18B2F27DBA72541B37ACCDA420FD1A0B51B614A579ACAD52CC751W" TargetMode="External"/><Relationship Id="rId7" Type="http://schemas.openxmlformats.org/officeDocument/2006/relationships/hyperlink" Target="consultantplus://offline/ref=889C1413DD212FE66F6D1E98B3C358015A40D18B2F27DBA72541B37ACCDA420FD1A0B51B614A579ACADD29C75BW" TargetMode="External"/><Relationship Id="rId12" Type="http://schemas.openxmlformats.org/officeDocument/2006/relationships/hyperlink" Target="consultantplus://offline/ref=889C1413DD212FE66F6D1E98B3C358015A40D18B2F27DBA72541B37ACCDA420FD1A0B51B614A579ACADA20C750W" TargetMode="External"/><Relationship Id="rId17" Type="http://schemas.openxmlformats.org/officeDocument/2006/relationships/hyperlink" Target="consultantplus://offline/ref=889C1413DD212FE66F6D0095A5AF020F52438E812826D9F8711EE8279BD3485896EFEC5C274EC552W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89C1413DD212FE66F6D1E98B3C358015A40D18B2F27DBA72541B37ACCDA420FD1A0B51B614A579ACADA20C755W" TargetMode="External"/><Relationship Id="rId20" Type="http://schemas.openxmlformats.org/officeDocument/2006/relationships/hyperlink" Target="consultantplus://offline/ref=889C1413DD212FE66F6D1E98B3C358015A40D18B2F27DBA72541B37ACCDA420FD1A0B51B614A579ACADA20C75B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9C1413DD212FE66F6D1E98B3C358015A40D18B2F27DBA72541B37ACCDA420FCD51W" TargetMode="External"/><Relationship Id="rId11" Type="http://schemas.openxmlformats.org/officeDocument/2006/relationships/hyperlink" Target="consultantplus://offline/ref=889C1413DD212FE66F6D1E98B3C358015A40D18B2F27DBA72541B37ACCDA420FD1A0B51B614A579ACADA20C751W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89C1413DD212FE66F6D1E98B3C358015A40D18B2F27DBA72541B37ACCDA420FD1A0B51B614A579ACADA20C756W" TargetMode="External"/><Relationship Id="rId23" Type="http://schemas.openxmlformats.org/officeDocument/2006/relationships/hyperlink" Target="consultantplus://offline/ref=889C1413DD212FE66F6D1E98B3C358015A40D18B2F27DBA72541B37ACCDA420FD1A0B51B614A579ACBDD2BC755W" TargetMode="External"/><Relationship Id="rId10" Type="http://schemas.openxmlformats.org/officeDocument/2006/relationships/hyperlink" Target="consultantplus://offline/ref=889C1413DD212FE66F6D1E98B3C358015A40D18B2F27DBA72541B37ACCDA420FD1A0B51B614A579ACADA20C751W" TargetMode="External"/><Relationship Id="rId19" Type="http://schemas.openxmlformats.org/officeDocument/2006/relationships/hyperlink" Target="consultantplus://offline/ref=889C1413DD212FE66F6D1E98B3C358015A40D18B2F27DBA72541B37ACCDA420FD1A0B51B614A579ACADC2CC757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9C1413DD212FE66F6D1E98B3C358015A40D18B2F27DBA72541B37ACCDA420FD1A0B51B614A579ACADA20C752W" TargetMode="External"/><Relationship Id="rId14" Type="http://schemas.openxmlformats.org/officeDocument/2006/relationships/hyperlink" Target="consultantplus://offline/ref=889C1413DD212FE66F6D1E98B3C358015A40D18B2F27DBA72541B37ACCDA420FD1A0B51B614A579ACADD2AC756W" TargetMode="External"/><Relationship Id="rId22" Type="http://schemas.openxmlformats.org/officeDocument/2006/relationships/hyperlink" Target="consultantplus://offline/ref=889C1413DD212FE66F6D1E98B3C358015A40D18B2F27DBA72541B37ACCDA420FD1A0B51B614A579ACAD420C75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2016-10-17T22:57:00Z</dcterms:created>
  <dcterms:modified xsi:type="dcterms:W3CDTF">2016-10-17T22:57:00Z</dcterms:modified>
</cp:coreProperties>
</file>